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F4" w:rsidRPr="00473C58" w:rsidRDefault="008718F4" w:rsidP="008718F4">
      <w:pPr>
        <w:jc w:val="center"/>
        <w:rPr>
          <w:b/>
          <w:sz w:val="36"/>
          <w:szCs w:val="36"/>
        </w:rPr>
      </w:pPr>
      <w:r w:rsidRPr="00473C58">
        <w:rPr>
          <w:b/>
          <w:sz w:val="36"/>
          <w:szCs w:val="36"/>
        </w:rPr>
        <w:t xml:space="preserve">Администрация </w:t>
      </w:r>
      <w:proofErr w:type="spellStart"/>
      <w:r w:rsidRPr="00473C58">
        <w:rPr>
          <w:b/>
          <w:sz w:val="36"/>
          <w:szCs w:val="36"/>
        </w:rPr>
        <w:t>Новодостоваловского</w:t>
      </w:r>
      <w:proofErr w:type="spellEnd"/>
      <w:r w:rsidRPr="00473C58">
        <w:rPr>
          <w:b/>
          <w:sz w:val="36"/>
          <w:szCs w:val="36"/>
        </w:rPr>
        <w:t xml:space="preserve"> сельсовета</w:t>
      </w:r>
    </w:p>
    <w:p w:rsidR="008718F4" w:rsidRPr="00473C58" w:rsidRDefault="008718F4" w:rsidP="008718F4">
      <w:pPr>
        <w:jc w:val="center"/>
        <w:rPr>
          <w:b/>
          <w:sz w:val="36"/>
          <w:szCs w:val="36"/>
        </w:rPr>
      </w:pPr>
      <w:r w:rsidRPr="00473C58">
        <w:rPr>
          <w:b/>
          <w:sz w:val="36"/>
          <w:szCs w:val="36"/>
        </w:rPr>
        <w:t>Белозерского района</w:t>
      </w:r>
    </w:p>
    <w:p w:rsidR="008718F4" w:rsidRPr="00473C58" w:rsidRDefault="008718F4" w:rsidP="008718F4">
      <w:pPr>
        <w:jc w:val="center"/>
        <w:rPr>
          <w:b/>
          <w:sz w:val="36"/>
          <w:szCs w:val="36"/>
        </w:rPr>
      </w:pPr>
      <w:r w:rsidRPr="00473C58">
        <w:rPr>
          <w:b/>
          <w:sz w:val="36"/>
          <w:szCs w:val="36"/>
        </w:rPr>
        <w:t>Курганской области</w:t>
      </w:r>
    </w:p>
    <w:p w:rsidR="008718F4" w:rsidRPr="00473C58" w:rsidRDefault="008718F4" w:rsidP="008718F4">
      <w:pPr>
        <w:jc w:val="center"/>
        <w:rPr>
          <w:b/>
        </w:rPr>
      </w:pPr>
    </w:p>
    <w:p w:rsidR="008718F4" w:rsidRPr="00473C58" w:rsidRDefault="008718F4" w:rsidP="008718F4">
      <w:pPr>
        <w:jc w:val="center"/>
        <w:rPr>
          <w:b/>
        </w:rPr>
      </w:pPr>
    </w:p>
    <w:p w:rsidR="008718F4" w:rsidRPr="00473C58" w:rsidRDefault="008718F4" w:rsidP="008718F4">
      <w:pPr>
        <w:jc w:val="center"/>
        <w:rPr>
          <w:b/>
          <w:sz w:val="52"/>
          <w:szCs w:val="52"/>
        </w:rPr>
      </w:pPr>
      <w:r w:rsidRPr="00473C58">
        <w:rPr>
          <w:b/>
          <w:sz w:val="52"/>
          <w:szCs w:val="52"/>
        </w:rPr>
        <w:t>ПОСТАНОВЛЕНИЕ</w:t>
      </w:r>
    </w:p>
    <w:p w:rsidR="008718F4" w:rsidRPr="0062787A" w:rsidRDefault="008718F4" w:rsidP="008718F4">
      <w:pPr>
        <w:jc w:val="center"/>
      </w:pPr>
    </w:p>
    <w:p w:rsidR="008718F4" w:rsidRPr="00473C58" w:rsidRDefault="00F73E4F" w:rsidP="008718F4">
      <w:pPr>
        <w:rPr>
          <w:sz w:val="24"/>
          <w:szCs w:val="24"/>
        </w:rPr>
      </w:pPr>
      <w:r>
        <w:rPr>
          <w:sz w:val="24"/>
          <w:szCs w:val="24"/>
        </w:rPr>
        <w:t>от  2</w:t>
      </w:r>
      <w:r w:rsidR="008718F4">
        <w:rPr>
          <w:sz w:val="24"/>
          <w:szCs w:val="24"/>
        </w:rPr>
        <w:t>8 марта 2022 года № 12</w:t>
      </w:r>
      <w:r w:rsidR="008718F4" w:rsidRPr="00473C58">
        <w:rPr>
          <w:sz w:val="24"/>
          <w:szCs w:val="24"/>
        </w:rPr>
        <w:t xml:space="preserve">     </w:t>
      </w:r>
    </w:p>
    <w:p w:rsidR="008718F4" w:rsidRDefault="008718F4" w:rsidP="008718F4">
      <w:pPr>
        <w:rPr>
          <w:sz w:val="20"/>
          <w:szCs w:val="20"/>
        </w:rPr>
      </w:pPr>
      <w:r w:rsidRPr="0062787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</w:t>
      </w:r>
      <w:r w:rsidRPr="0062787A">
        <w:rPr>
          <w:sz w:val="20"/>
          <w:szCs w:val="20"/>
        </w:rPr>
        <w:t xml:space="preserve">с. </w:t>
      </w:r>
      <w:proofErr w:type="spellStart"/>
      <w:r w:rsidRPr="0062787A">
        <w:rPr>
          <w:sz w:val="20"/>
          <w:szCs w:val="20"/>
        </w:rPr>
        <w:t>Новодостовалово</w:t>
      </w:r>
      <w:proofErr w:type="spellEnd"/>
    </w:p>
    <w:p w:rsidR="008718F4" w:rsidRDefault="008718F4" w:rsidP="008718F4">
      <w:pPr>
        <w:rPr>
          <w:sz w:val="20"/>
          <w:szCs w:val="20"/>
        </w:rPr>
      </w:pPr>
    </w:p>
    <w:p w:rsidR="008718F4" w:rsidRDefault="008718F4" w:rsidP="008718F4">
      <w:pPr>
        <w:rPr>
          <w:sz w:val="20"/>
          <w:szCs w:val="20"/>
        </w:rPr>
      </w:pPr>
    </w:p>
    <w:p w:rsidR="008718F4" w:rsidRPr="0062787A" w:rsidRDefault="008718F4" w:rsidP="008718F4">
      <w:pPr>
        <w:rPr>
          <w:sz w:val="20"/>
          <w:szCs w:val="20"/>
        </w:rPr>
      </w:pPr>
    </w:p>
    <w:p w:rsidR="008718F4" w:rsidRPr="00CE4BEC" w:rsidRDefault="008718F4" w:rsidP="008718F4">
      <w:pPr>
        <w:jc w:val="center"/>
        <w:rPr>
          <w:b/>
        </w:rPr>
      </w:pPr>
      <w:r w:rsidRPr="00CE4BEC">
        <w:rPr>
          <w:b/>
        </w:rPr>
        <w:t>О пожарной безопасност</w:t>
      </w:r>
      <w:r>
        <w:rPr>
          <w:b/>
        </w:rPr>
        <w:t>и в весенне - летний период 2022</w:t>
      </w:r>
      <w:r w:rsidRPr="00CE4BEC">
        <w:rPr>
          <w:b/>
        </w:rPr>
        <w:t xml:space="preserve"> года</w:t>
      </w:r>
    </w:p>
    <w:p w:rsidR="008718F4" w:rsidRPr="00CE4BEC" w:rsidRDefault="008718F4" w:rsidP="008718F4">
      <w:pPr>
        <w:jc w:val="center"/>
        <w:rPr>
          <w:b/>
        </w:rPr>
      </w:pPr>
      <w:r w:rsidRPr="00CE4BEC">
        <w:rPr>
          <w:b/>
        </w:rPr>
        <w:t xml:space="preserve">на территории </w:t>
      </w:r>
      <w:proofErr w:type="spellStart"/>
      <w:r w:rsidRPr="00CE4BEC">
        <w:rPr>
          <w:b/>
        </w:rPr>
        <w:t>Новодостоваловского</w:t>
      </w:r>
      <w:proofErr w:type="spellEnd"/>
      <w:r w:rsidRPr="00CE4BEC">
        <w:rPr>
          <w:b/>
        </w:rPr>
        <w:t xml:space="preserve"> сельсовета</w:t>
      </w:r>
    </w:p>
    <w:p w:rsidR="008718F4" w:rsidRDefault="008718F4" w:rsidP="008718F4"/>
    <w:p w:rsidR="008718F4" w:rsidRPr="00CE4BEC" w:rsidRDefault="008718F4" w:rsidP="008718F4"/>
    <w:p w:rsidR="008718F4" w:rsidRPr="00CE4BEC" w:rsidRDefault="008718F4" w:rsidP="008718F4">
      <w:pPr>
        <w:jc w:val="both"/>
      </w:pPr>
      <w:r w:rsidRPr="00CE4BEC">
        <w:t xml:space="preserve">                     </w:t>
      </w:r>
      <w:proofErr w:type="gramStart"/>
      <w:r w:rsidRPr="00CE4BEC"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  и законом Курганской области от 31 декабря 2004 года №17  «О  пожарной безопасности в Курганской области», в целях обеспечения пожарной безопасности на предприятиях и в организациях всех  форм собственности, сохранности от пожаров жилых домов и личного имущества граждан в весенне-летний период, Администрация</w:t>
      </w:r>
      <w:proofErr w:type="gramEnd"/>
      <w:r w:rsidRPr="00CE4BEC">
        <w:t xml:space="preserve"> </w:t>
      </w:r>
      <w:proofErr w:type="spellStart"/>
      <w:r w:rsidRPr="00CE4BEC">
        <w:t>Новодостоваловского</w:t>
      </w:r>
      <w:proofErr w:type="spellEnd"/>
      <w:r w:rsidRPr="00CE4BEC">
        <w:t xml:space="preserve"> сельсовета  </w:t>
      </w:r>
    </w:p>
    <w:p w:rsidR="008718F4" w:rsidRDefault="008718F4" w:rsidP="008718F4">
      <w:pPr>
        <w:jc w:val="both"/>
      </w:pPr>
      <w:r w:rsidRPr="00CE4BEC">
        <w:t>ПОСТАНОВЛЯЕТ:</w:t>
      </w:r>
    </w:p>
    <w:p w:rsidR="008718F4" w:rsidRPr="00CE4BEC" w:rsidRDefault="008718F4" w:rsidP="008718F4">
      <w:pPr>
        <w:jc w:val="both"/>
      </w:pPr>
    </w:p>
    <w:p w:rsidR="008718F4" w:rsidRPr="00CE4BEC" w:rsidRDefault="008718F4" w:rsidP="008718F4">
      <w:pPr>
        <w:jc w:val="both"/>
      </w:pPr>
      <w:r w:rsidRPr="00CE4BEC">
        <w:t>1.Территорию населенных пунктов очистить от сгораемого мусора, сухой растительности и других бытовых и производственных отходов.</w:t>
      </w:r>
    </w:p>
    <w:p w:rsidR="008718F4" w:rsidRPr="00CE4BEC" w:rsidRDefault="008718F4" w:rsidP="008718F4">
      <w:pPr>
        <w:jc w:val="both"/>
      </w:pPr>
      <w:r w:rsidRPr="00CE4BEC">
        <w:t xml:space="preserve">2.Убрать оставшиеся скирды сена и в дальнейшем производить складирование сена не ближе </w:t>
      </w:r>
      <w:smartTag w:uri="urn:schemas-microsoft-com:office:smarttags" w:element="metricconverter">
        <w:smartTagPr>
          <w:attr w:name="ProductID" w:val="50 метров"/>
        </w:smartTagPr>
        <w:r w:rsidRPr="00CE4BEC">
          <w:t>50 метров</w:t>
        </w:r>
      </w:smartTag>
      <w:r w:rsidRPr="00CE4BEC">
        <w:t xml:space="preserve"> от домов, бань и других сооружений.</w:t>
      </w:r>
    </w:p>
    <w:p w:rsidR="008718F4" w:rsidRPr="00CE4BEC" w:rsidRDefault="008718F4" w:rsidP="008718F4">
      <w:pPr>
        <w:jc w:val="both"/>
      </w:pPr>
      <w:r w:rsidRPr="00CE4BEC">
        <w:t>3.Не допускать сжигание мусора, сена и других бытовых и производственных отходов в населенных пунктах.</w:t>
      </w:r>
    </w:p>
    <w:p w:rsidR="008718F4" w:rsidRPr="00CE4BEC" w:rsidRDefault="008718F4" w:rsidP="008718F4">
      <w:pPr>
        <w:jc w:val="both"/>
      </w:pPr>
      <w:r>
        <w:t>4.Обесточить все не</w:t>
      </w:r>
      <w:r w:rsidRPr="00CE4BEC">
        <w:t xml:space="preserve">жилые дома и неэксплуатируемые объекты. </w:t>
      </w:r>
    </w:p>
    <w:p w:rsidR="008718F4" w:rsidRPr="00CE4BEC" w:rsidRDefault="008718F4" w:rsidP="008718F4">
      <w:pPr>
        <w:jc w:val="both"/>
      </w:pPr>
      <w:r w:rsidRPr="00CE4BEC">
        <w:t>5.Рекомендовать руководителям хозяйствующих объектов организовать сторожевую охрану.</w:t>
      </w:r>
    </w:p>
    <w:p w:rsidR="008718F4" w:rsidRPr="00CE4BEC" w:rsidRDefault="008718F4" w:rsidP="008718F4">
      <w:pPr>
        <w:jc w:val="both"/>
      </w:pPr>
      <w:r w:rsidRPr="00CE4BEC">
        <w:t xml:space="preserve">6. Рекомендовать руководителям организаций обеспечить выполнение правил пожарной безопасности в организациях.  </w:t>
      </w:r>
    </w:p>
    <w:p w:rsidR="008718F4" w:rsidRPr="00CE4BEC" w:rsidRDefault="008718F4" w:rsidP="008718F4">
      <w:pPr>
        <w:jc w:val="both"/>
      </w:pPr>
      <w:r w:rsidRPr="00CE4BEC">
        <w:t>7.Произвести опашку населенных пунктов.</w:t>
      </w:r>
    </w:p>
    <w:p w:rsidR="008718F4" w:rsidRPr="00CE4BEC" w:rsidRDefault="008718F4" w:rsidP="008718F4">
      <w:pPr>
        <w:jc w:val="both"/>
      </w:pPr>
      <w:r w:rsidRPr="00CE4BEC">
        <w:t xml:space="preserve">8.Водителям муниципального пожарного поста провести инструктаж с жителями </w:t>
      </w:r>
      <w:proofErr w:type="spellStart"/>
      <w:r w:rsidRPr="00CE4BEC">
        <w:t>Новодостоваловского</w:t>
      </w:r>
      <w:proofErr w:type="spellEnd"/>
      <w:r w:rsidRPr="00CE4BEC">
        <w:t xml:space="preserve"> сельсовета по правилам пожарной безопасности под роспись, а также обследовать все производственные объекты, объекты соцкультбыта, жилой сектор на предмет пожарно</w:t>
      </w:r>
      <w:r>
        <w:t>й</w:t>
      </w:r>
      <w:r>
        <w:t xml:space="preserve"> безопасности до 15 апреля 2022</w:t>
      </w:r>
      <w:r w:rsidRPr="00CE4BEC">
        <w:t xml:space="preserve"> года. О вскрытых нарушениях пожарной </w:t>
      </w:r>
      <w:r w:rsidRPr="00CE4BEC">
        <w:lastRenderedPageBreak/>
        <w:t xml:space="preserve">безопасности проинформировать Белозерскую пожарную часть № 21 и Администрацию </w:t>
      </w:r>
      <w:proofErr w:type="spellStart"/>
      <w:r w:rsidRPr="00CE4BEC">
        <w:t>Новодостоваловского</w:t>
      </w:r>
      <w:proofErr w:type="spellEnd"/>
      <w:r w:rsidRPr="00CE4BEC">
        <w:t xml:space="preserve"> сельсовета.</w:t>
      </w:r>
    </w:p>
    <w:p w:rsidR="008718F4" w:rsidRPr="00CE4BEC" w:rsidRDefault="008718F4" w:rsidP="008718F4">
      <w:pPr>
        <w:jc w:val="both"/>
      </w:pPr>
      <w:r w:rsidRPr="00CE4BEC">
        <w:t xml:space="preserve">9.Утвердить план и руководствоваться в случае чрезвычайных ситуаций планом эвакуации жителей поселений </w:t>
      </w:r>
      <w:proofErr w:type="gramStart"/>
      <w:r w:rsidRPr="00CE4BEC">
        <w:t>согласно приложения</w:t>
      </w:r>
      <w:proofErr w:type="gramEnd"/>
      <w:r w:rsidRPr="00CE4BEC">
        <w:t xml:space="preserve"> 1.</w:t>
      </w:r>
    </w:p>
    <w:p w:rsidR="008718F4" w:rsidRDefault="004E52B0" w:rsidP="008718F4">
      <w:pPr>
        <w:jc w:val="both"/>
      </w:pPr>
      <w:r>
        <w:t>10</w:t>
      </w:r>
      <w:r w:rsidR="008718F4" w:rsidRPr="00CE4BEC">
        <w:t xml:space="preserve">. Утвердить состав уполномоченных лиц, ответственных за оповещение населения в случае пожара и других чрезвычайных ситуаций природного и техногенного характера на территории </w:t>
      </w:r>
      <w:proofErr w:type="spellStart"/>
      <w:r w:rsidR="008718F4" w:rsidRPr="00CE4BEC">
        <w:t>Новодостоваловского</w:t>
      </w:r>
      <w:proofErr w:type="spellEnd"/>
      <w:r w:rsidR="008718F4" w:rsidRPr="00CE4BEC">
        <w:t xml:space="preserve"> </w:t>
      </w:r>
      <w:r w:rsidR="00F73E4F">
        <w:t xml:space="preserve">сельсовета </w:t>
      </w:r>
      <w:proofErr w:type="gramStart"/>
      <w:r w:rsidR="00F73E4F">
        <w:t>согласно приложения</w:t>
      </w:r>
      <w:proofErr w:type="gramEnd"/>
      <w:r w:rsidR="00F73E4F">
        <w:t xml:space="preserve"> 2</w:t>
      </w:r>
      <w:r w:rsidR="008718F4" w:rsidRPr="00CE4BEC">
        <w:t>.</w:t>
      </w:r>
    </w:p>
    <w:p w:rsidR="008718F4" w:rsidRDefault="00F73E4F" w:rsidP="008718F4">
      <w:pPr>
        <w:jc w:val="both"/>
      </w:pPr>
      <w:proofErr w:type="gramStart"/>
      <w:r>
        <w:t>11</w:t>
      </w:r>
      <w:r w:rsidR="008718F4">
        <w:t>.Обеспечить выполнение первичных мер пожарной безопасности, наличие и исправность огнетушителей, емкостей заполненные водой, ящиков с песком, противопожарного инвентаря (багры, топоры, ведра, лопаты, ломы, приставные лестницы) в подведомственных организациях.</w:t>
      </w:r>
      <w:proofErr w:type="gramEnd"/>
    </w:p>
    <w:p w:rsidR="008718F4" w:rsidRDefault="00F73E4F" w:rsidP="008718F4">
      <w:pPr>
        <w:jc w:val="both"/>
      </w:pPr>
      <w:r>
        <w:t>12</w:t>
      </w:r>
      <w:r w:rsidR="008718F4">
        <w:t>.Пожарную машину, мотопомпу поддерживать в исправном состоянии, иметь запас топлива не менее</w:t>
      </w:r>
      <w:r w:rsidR="00CE194F">
        <w:t xml:space="preserve"> 200 литров.</w:t>
      </w:r>
    </w:p>
    <w:p w:rsidR="00CE194F" w:rsidRDefault="00F73E4F" w:rsidP="008718F4">
      <w:pPr>
        <w:jc w:val="both"/>
      </w:pPr>
      <w:r>
        <w:t>13</w:t>
      </w:r>
      <w:r w:rsidR="00CE194F">
        <w:t xml:space="preserve">. Назначить старост </w:t>
      </w:r>
      <w:r w:rsidR="00946D83">
        <w:t>(по согласованию</w:t>
      </w:r>
      <w:r w:rsidR="00CE194F">
        <w:t xml:space="preserve">)   </w:t>
      </w:r>
      <w:proofErr w:type="gramStart"/>
      <w:r w:rsidR="00CE194F">
        <w:t>ответственными</w:t>
      </w:r>
      <w:proofErr w:type="gramEnd"/>
      <w:r w:rsidR="00CE194F">
        <w:t xml:space="preserve"> за соблюдение противопожарного режима в каждом населенном пункте.</w:t>
      </w:r>
    </w:p>
    <w:p w:rsidR="00CE194F" w:rsidRDefault="00F73E4F" w:rsidP="008718F4">
      <w:pPr>
        <w:jc w:val="both"/>
      </w:pPr>
      <w:r>
        <w:t>14</w:t>
      </w:r>
      <w:r w:rsidR="00CE194F">
        <w:t>.Поддерживать в исправном состоянии пирсы для забора воды, подъезды к ним. Проверить наличие указателей по направлению движения к пирсам.</w:t>
      </w:r>
    </w:p>
    <w:p w:rsidR="00CE194F" w:rsidRDefault="00F73E4F" w:rsidP="008718F4">
      <w:pPr>
        <w:jc w:val="both"/>
      </w:pPr>
      <w:r>
        <w:t>15</w:t>
      </w:r>
      <w:r w:rsidR="00CE194F">
        <w:t>. Провести месячник по благоустройству населенных пунктов с 1 апреля 2022 года.</w:t>
      </w:r>
    </w:p>
    <w:p w:rsidR="00CE194F" w:rsidRDefault="00F73E4F" w:rsidP="008718F4">
      <w:pPr>
        <w:jc w:val="both"/>
      </w:pPr>
      <w:r>
        <w:t>16</w:t>
      </w:r>
      <w:r w:rsidR="00CE194F">
        <w:t>.Провести в каждом населенном пункте сельские сходы «О состоянии пожарной безопасности на территории поселения» до 25 апреля 2022 года.</w:t>
      </w:r>
    </w:p>
    <w:p w:rsidR="005708D2" w:rsidRDefault="00F73E4F" w:rsidP="008718F4">
      <w:pPr>
        <w:jc w:val="both"/>
      </w:pPr>
      <w:r>
        <w:t>17</w:t>
      </w:r>
      <w:r w:rsidR="00CE194F">
        <w:t xml:space="preserve">. </w:t>
      </w:r>
      <w:r w:rsidR="005708D2">
        <w:t>Продолжить</w:t>
      </w:r>
      <w:r w:rsidR="00CE194F">
        <w:t xml:space="preserve"> патрулирование</w:t>
      </w:r>
      <w:r w:rsidR="005708D2">
        <w:t xml:space="preserve"> населенных пунктов. </w:t>
      </w:r>
    </w:p>
    <w:p w:rsidR="005708D2" w:rsidRDefault="00F73E4F" w:rsidP="008718F4">
      <w:pPr>
        <w:jc w:val="both"/>
      </w:pPr>
      <w:r>
        <w:t>18</w:t>
      </w:r>
      <w:r w:rsidR="005708D2">
        <w:t>. Проверить звуковую сигнализацию для оповещения людей на случай пожара.</w:t>
      </w:r>
    </w:p>
    <w:p w:rsidR="008718F4" w:rsidRPr="00CE4BEC" w:rsidRDefault="00F73E4F" w:rsidP="008718F4">
      <w:pPr>
        <w:jc w:val="both"/>
      </w:pPr>
      <w:r>
        <w:t>19</w:t>
      </w:r>
      <w:r w:rsidR="008718F4" w:rsidRPr="00CE4BEC">
        <w:t xml:space="preserve">. Данное постановление довести до всех руководителей организаций и обнародовать в </w:t>
      </w:r>
      <w:proofErr w:type="spellStart"/>
      <w:r w:rsidR="008718F4" w:rsidRPr="00CE4BEC">
        <w:t>Новодостоваловской</w:t>
      </w:r>
      <w:proofErr w:type="spellEnd"/>
      <w:r w:rsidR="008718F4" w:rsidRPr="00CE4BEC">
        <w:t xml:space="preserve">   сельской библиотеке, на информационных стендах </w:t>
      </w:r>
      <w:proofErr w:type="gramStart"/>
      <w:r w:rsidR="008718F4" w:rsidRPr="00CE4BEC">
        <w:t>с</w:t>
      </w:r>
      <w:proofErr w:type="gramEnd"/>
      <w:r w:rsidR="008718F4" w:rsidRPr="00CE4BEC">
        <w:t xml:space="preserve">. Романовское, д. </w:t>
      </w:r>
      <w:proofErr w:type="spellStart"/>
      <w:r w:rsidR="008718F4" w:rsidRPr="00CE4BEC">
        <w:t>Мокино</w:t>
      </w:r>
      <w:proofErr w:type="spellEnd"/>
      <w:r w:rsidR="008718F4" w:rsidRPr="00CE4BEC">
        <w:t xml:space="preserve">, д. </w:t>
      </w:r>
      <w:proofErr w:type="spellStart"/>
      <w:r w:rsidR="008718F4" w:rsidRPr="00CE4BEC">
        <w:t>Петуховское</w:t>
      </w:r>
      <w:proofErr w:type="spellEnd"/>
      <w:r w:rsidR="008718F4" w:rsidRPr="00CE4BEC">
        <w:t xml:space="preserve">, д. </w:t>
      </w:r>
      <w:proofErr w:type="spellStart"/>
      <w:r w:rsidR="008718F4" w:rsidRPr="00CE4BEC">
        <w:t>Песьяное</w:t>
      </w:r>
      <w:proofErr w:type="spellEnd"/>
      <w:r w:rsidR="008718F4" w:rsidRPr="00CE4BEC">
        <w:t>.</w:t>
      </w:r>
    </w:p>
    <w:p w:rsidR="008718F4" w:rsidRPr="00CE4BEC" w:rsidRDefault="00F73E4F" w:rsidP="008718F4">
      <w:pPr>
        <w:jc w:val="both"/>
      </w:pPr>
      <w:r>
        <w:t>20</w:t>
      </w:r>
      <w:bookmarkStart w:id="0" w:name="_GoBack"/>
      <w:bookmarkEnd w:id="0"/>
      <w:r w:rsidR="008718F4" w:rsidRPr="00CE4BEC">
        <w:t>.</w:t>
      </w:r>
      <w:proofErr w:type="gramStart"/>
      <w:r w:rsidR="008718F4" w:rsidRPr="00CE4BEC">
        <w:t>Контроль за</w:t>
      </w:r>
      <w:proofErr w:type="gramEnd"/>
      <w:r w:rsidR="008718F4" w:rsidRPr="00CE4BEC">
        <w:t xml:space="preserve"> выполнением данного постановления оставляю за собой.</w:t>
      </w:r>
    </w:p>
    <w:p w:rsidR="008718F4" w:rsidRDefault="008718F4" w:rsidP="008718F4">
      <w:pPr>
        <w:jc w:val="both"/>
      </w:pPr>
    </w:p>
    <w:p w:rsidR="008718F4" w:rsidRDefault="008718F4" w:rsidP="008718F4">
      <w:pPr>
        <w:jc w:val="both"/>
      </w:pPr>
    </w:p>
    <w:p w:rsidR="008718F4" w:rsidRPr="00CE4BEC" w:rsidRDefault="008718F4" w:rsidP="008718F4">
      <w:pPr>
        <w:jc w:val="both"/>
      </w:pPr>
    </w:p>
    <w:p w:rsidR="008718F4" w:rsidRPr="00CE4BEC" w:rsidRDefault="008718F4" w:rsidP="008718F4">
      <w:r w:rsidRPr="00CE4BEC">
        <w:t xml:space="preserve">  Глава </w:t>
      </w:r>
      <w:proofErr w:type="spellStart"/>
      <w:r w:rsidRPr="00CE4BEC">
        <w:t>Новодостоваловского</w:t>
      </w:r>
      <w:proofErr w:type="spellEnd"/>
      <w:r w:rsidRPr="00CE4BEC">
        <w:t xml:space="preserve"> сельсовета </w:t>
      </w:r>
      <w:r w:rsidRPr="00CE4BEC">
        <w:tab/>
      </w:r>
      <w:r w:rsidRPr="00CE4BEC">
        <w:tab/>
      </w:r>
      <w:r w:rsidRPr="00CE4BEC">
        <w:tab/>
      </w:r>
      <w:r w:rsidRPr="00CE4BEC">
        <w:tab/>
        <w:t xml:space="preserve">         </w:t>
      </w:r>
      <w:r w:rsidRPr="00CE4BEC">
        <w:tab/>
        <w:t xml:space="preserve">А.А. </w:t>
      </w:r>
      <w:proofErr w:type="gramStart"/>
      <w:r w:rsidRPr="00CE4BEC">
        <w:t>Пухов</w:t>
      </w:r>
      <w:proofErr w:type="gramEnd"/>
    </w:p>
    <w:p w:rsidR="008718F4" w:rsidRDefault="008718F4" w:rsidP="008718F4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8718F4" w:rsidRDefault="008718F4" w:rsidP="008718F4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8718F4" w:rsidRDefault="008718F4" w:rsidP="008718F4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8718F4" w:rsidRDefault="008718F4" w:rsidP="008718F4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8718F4" w:rsidRDefault="008718F4" w:rsidP="008718F4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8718F4" w:rsidRDefault="008718F4" w:rsidP="008718F4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8718F4" w:rsidRDefault="008718F4" w:rsidP="008718F4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8718F4" w:rsidRDefault="008718F4" w:rsidP="008718F4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8718F4" w:rsidRDefault="008718F4" w:rsidP="008718F4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8718F4" w:rsidRDefault="008718F4" w:rsidP="008718F4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8718F4" w:rsidRDefault="008718F4" w:rsidP="008718F4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8718F4" w:rsidRDefault="008718F4" w:rsidP="008718F4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F73E4F" w:rsidRDefault="00F73E4F" w:rsidP="008718F4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F73E4F" w:rsidRDefault="00F73E4F" w:rsidP="008718F4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F73E4F" w:rsidRDefault="00F73E4F" w:rsidP="008718F4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8718F4" w:rsidRPr="0062787A" w:rsidRDefault="008718F4" w:rsidP="008718F4">
      <w:pPr>
        <w:shd w:val="clear" w:color="auto" w:fill="FFFFFF"/>
        <w:ind w:left="4248" w:right="1037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1</w:t>
      </w:r>
    </w:p>
    <w:p w:rsidR="008718F4" w:rsidRPr="0062787A" w:rsidRDefault="008718F4" w:rsidP="008718F4">
      <w:pPr>
        <w:rPr>
          <w:sz w:val="20"/>
          <w:szCs w:val="20"/>
        </w:rPr>
      </w:pPr>
      <w:r w:rsidRPr="0062787A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к постановлению от </w:t>
      </w:r>
      <w:r w:rsidR="00F73E4F">
        <w:rPr>
          <w:sz w:val="20"/>
          <w:szCs w:val="20"/>
        </w:rPr>
        <w:t>2</w:t>
      </w:r>
      <w:r w:rsidR="005708D2">
        <w:rPr>
          <w:sz w:val="20"/>
          <w:szCs w:val="20"/>
        </w:rPr>
        <w:t>8 марта 2022 года № 12</w:t>
      </w:r>
    </w:p>
    <w:p w:rsidR="008718F4" w:rsidRPr="0062787A" w:rsidRDefault="008718F4" w:rsidP="008718F4">
      <w:pPr>
        <w:ind w:left="4956"/>
        <w:rPr>
          <w:sz w:val="20"/>
          <w:szCs w:val="20"/>
        </w:rPr>
      </w:pPr>
      <w:r w:rsidRPr="0062787A">
        <w:rPr>
          <w:sz w:val="20"/>
          <w:szCs w:val="20"/>
        </w:rPr>
        <w:t xml:space="preserve"> «О пожарной безопасно</w:t>
      </w:r>
      <w:r w:rsidR="005708D2">
        <w:rPr>
          <w:sz w:val="20"/>
          <w:szCs w:val="20"/>
        </w:rPr>
        <w:t>сти в весенне-летний период 2022</w:t>
      </w:r>
      <w:r w:rsidRPr="0062787A">
        <w:rPr>
          <w:sz w:val="20"/>
          <w:szCs w:val="20"/>
        </w:rPr>
        <w:t xml:space="preserve"> года на территории </w:t>
      </w:r>
      <w:proofErr w:type="spellStart"/>
      <w:r w:rsidRPr="0062787A">
        <w:rPr>
          <w:sz w:val="20"/>
          <w:szCs w:val="20"/>
        </w:rPr>
        <w:t>Новодостоваловского</w:t>
      </w:r>
      <w:proofErr w:type="spellEnd"/>
      <w:r w:rsidRPr="0062787A">
        <w:rPr>
          <w:sz w:val="20"/>
          <w:szCs w:val="20"/>
        </w:rPr>
        <w:t xml:space="preserve"> сельсовета»</w:t>
      </w:r>
    </w:p>
    <w:p w:rsidR="008718F4" w:rsidRPr="0062787A" w:rsidRDefault="008718F4" w:rsidP="008718F4">
      <w:pPr>
        <w:shd w:val="clear" w:color="auto" w:fill="FFFFFF"/>
        <w:ind w:right="1037"/>
      </w:pPr>
    </w:p>
    <w:p w:rsidR="008718F4" w:rsidRPr="0025379C" w:rsidRDefault="008718F4" w:rsidP="008718F4">
      <w:pPr>
        <w:ind w:right="369"/>
        <w:jc w:val="center"/>
        <w:rPr>
          <w:b/>
          <w:sz w:val="24"/>
          <w:szCs w:val="24"/>
        </w:rPr>
      </w:pPr>
      <w:proofErr w:type="gramStart"/>
      <w:r w:rsidRPr="0025379C">
        <w:rPr>
          <w:b/>
          <w:sz w:val="24"/>
          <w:szCs w:val="24"/>
        </w:rPr>
        <w:t>П</w:t>
      </w:r>
      <w:proofErr w:type="gramEnd"/>
      <w:r w:rsidRPr="0025379C">
        <w:rPr>
          <w:b/>
          <w:sz w:val="24"/>
          <w:szCs w:val="24"/>
        </w:rPr>
        <w:t xml:space="preserve"> Л А Н </w:t>
      </w:r>
    </w:p>
    <w:p w:rsidR="008718F4" w:rsidRDefault="008718F4" w:rsidP="008718F4">
      <w:pPr>
        <w:jc w:val="center"/>
        <w:rPr>
          <w:b/>
          <w:sz w:val="24"/>
          <w:szCs w:val="24"/>
        </w:rPr>
      </w:pPr>
      <w:r w:rsidRPr="0025379C">
        <w:rPr>
          <w:b/>
          <w:sz w:val="24"/>
          <w:szCs w:val="24"/>
        </w:rPr>
        <w:t xml:space="preserve">эвакуации жителей  </w:t>
      </w:r>
      <w:proofErr w:type="spellStart"/>
      <w:r w:rsidRPr="0025379C">
        <w:rPr>
          <w:b/>
          <w:sz w:val="24"/>
          <w:szCs w:val="24"/>
        </w:rPr>
        <w:t>Новодостоваловского</w:t>
      </w:r>
      <w:proofErr w:type="spellEnd"/>
      <w:r w:rsidRPr="0025379C">
        <w:rPr>
          <w:b/>
          <w:sz w:val="24"/>
          <w:szCs w:val="24"/>
        </w:rPr>
        <w:t xml:space="preserve"> сельсовета в случае  возникновения пожара и других чрезвычайных ситуаций </w:t>
      </w:r>
    </w:p>
    <w:p w:rsidR="008718F4" w:rsidRPr="0025379C" w:rsidRDefault="008718F4" w:rsidP="008718F4">
      <w:pPr>
        <w:jc w:val="center"/>
        <w:rPr>
          <w:sz w:val="24"/>
          <w:szCs w:val="24"/>
        </w:rPr>
      </w:pPr>
    </w:p>
    <w:tbl>
      <w:tblPr>
        <w:tblW w:w="12199" w:type="dxa"/>
        <w:tblInd w:w="-8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2"/>
        <w:gridCol w:w="2250"/>
        <w:gridCol w:w="2610"/>
        <w:gridCol w:w="5857"/>
      </w:tblGrid>
      <w:tr w:rsidR="008718F4" w:rsidRPr="0025379C" w:rsidTr="00713C65"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Эвакуируемый населенный пункт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Место эвакуации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25379C">
              <w:rPr>
                <w:sz w:val="24"/>
                <w:szCs w:val="24"/>
              </w:rPr>
              <w:t>Транспорт</w:t>
            </w:r>
            <w:proofErr w:type="gramEnd"/>
            <w:r w:rsidRPr="0025379C">
              <w:rPr>
                <w:sz w:val="24"/>
                <w:szCs w:val="24"/>
              </w:rPr>
              <w:t xml:space="preserve"> задействованный при эвакуации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ind w:left="38" w:hanging="38"/>
              <w:rPr>
                <w:sz w:val="24"/>
                <w:szCs w:val="24"/>
              </w:rPr>
            </w:pPr>
            <w:proofErr w:type="gramStart"/>
            <w:r w:rsidRPr="0025379C">
              <w:rPr>
                <w:sz w:val="24"/>
                <w:szCs w:val="24"/>
              </w:rPr>
              <w:t>Ответственный</w:t>
            </w:r>
            <w:proofErr w:type="gramEnd"/>
            <w:r w:rsidRPr="0025379C">
              <w:rPr>
                <w:sz w:val="24"/>
                <w:szCs w:val="24"/>
              </w:rPr>
              <w:t xml:space="preserve"> за эвакуацию</w:t>
            </w:r>
          </w:p>
        </w:tc>
      </w:tr>
      <w:tr w:rsidR="008718F4" w:rsidRPr="0025379C" w:rsidTr="00713C65"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д. </w:t>
            </w:r>
            <w:proofErr w:type="spellStart"/>
            <w:r w:rsidRPr="0025379C">
              <w:rPr>
                <w:sz w:val="24"/>
                <w:szCs w:val="24"/>
              </w:rPr>
              <w:t>Петуховское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2B0" w:rsidRPr="0025379C" w:rsidRDefault="004E52B0" w:rsidP="004E52B0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с. Романовское</w:t>
            </w:r>
          </w:p>
          <w:p w:rsidR="004E52B0" w:rsidRPr="0025379C" w:rsidRDefault="004E52B0" w:rsidP="004E52B0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    школа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bookmarkStart w:id="1" w:name="OLE_LINK45"/>
            <w:bookmarkStart w:id="2" w:name="OLE_LINK46"/>
            <w:r w:rsidRPr="0025379C">
              <w:rPr>
                <w:sz w:val="24"/>
                <w:szCs w:val="24"/>
              </w:rPr>
              <w:t xml:space="preserve">УАЗ-31512 </w:t>
            </w:r>
            <w:proofErr w:type="spellStart"/>
            <w:r>
              <w:rPr>
                <w:sz w:val="24"/>
                <w:szCs w:val="24"/>
              </w:rPr>
              <w:t>РязановН.А</w:t>
            </w:r>
            <w:proofErr w:type="spellEnd"/>
            <w:r w:rsidRPr="0025379C">
              <w:rPr>
                <w:sz w:val="24"/>
                <w:szCs w:val="24"/>
              </w:rPr>
              <w:t xml:space="preserve">. </w:t>
            </w:r>
          </w:p>
          <w:bookmarkEnd w:id="1"/>
          <w:bookmarkEnd w:id="2"/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МТЗ-80  </w:t>
            </w:r>
            <w:proofErr w:type="spellStart"/>
            <w:r>
              <w:rPr>
                <w:sz w:val="24"/>
                <w:szCs w:val="24"/>
              </w:rPr>
              <w:t>Шанауров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  <w:r w:rsidRPr="0025379C">
              <w:rPr>
                <w:sz w:val="24"/>
                <w:szCs w:val="24"/>
              </w:rPr>
              <w:t>.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Костромин С.</w:t>
            </w:r>
            <w:r w:rsidRPr="0025379C">
              <w:rPr>
                <w:sz w:val="24"/>
                <w:szCs w:val="24"/>
              </w:rPr>
              <w:t>В.</w:t>
            </w:r>
          </w:p>
          <w:p w:rsidR="008718F4" w:rsidRPr="0025379C" w:rsidRDefault="008718F4" w:rsidP="00713C65">
            <w:pPr>
              <w:shd w:val="clear" w:color="auto" w:fill="FFFFFF"/>
              <w:ind w:left="34" w:hanging="34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(по согласованию)</w:t>
            </w:r>
          </w:p>
          <w:p w:rsidR="008718F4" w:rsidRPr="0025379C" w:rsidRDefault="008718F4" w:rsidP="00713C65">
            <w:pPr>
              <w:shd w:val="clear" w:color="auto" w:fill="FFFFFF"/>
              <w:ind w:left="34" w:hanging="34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Рухлов С.И.</w:t>
            </w:r>
          </w:p>
          <w:p w:rsidR="008718F4" w:rsidRPr="0025379C" w:rsidRDefault="008718F4" w:rsidP="00713C65">
            <w:pPr>
              <w:shd w:val="clear" w:color="auto" w:fill="FFFFFF"/>
              <w:ind w:left="34" w:hanging="34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(по согласованию)</w:t>
            </w:r>
          </w:p>
        </w:tc>
      </w:tr>
      <w:tr w:rsidR="008718F4" w:rsidRPr="0025379C" w:rsidTr="00713C65"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д. </w:t>
            </w:r>
            <w:proofErr w:type="spellStart"/>
            <w:r w:rsidRPr="0025379C">
              <w:rPr>
                <w:sz w:val="24"/>
                <w:szCs w:val="24"/>
              </w:rPr>
              <w:t>Песьяное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2B0" w:rsidRPr="0025379C" w:rsidRDefault="004E52B0" w:rsidP="004E52B0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с. Романовское</w:t>
            </w:r>
          </w:p>
          <w:p w:rsidR="004E52B0" w:rsidRPr="0025379C" w:rsidRDefault="004E52B0" w:rsidP="004E52B0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    школа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379C">
              <w:rPr>
                <w:sz w:val="24"/>
                <w:szCs w:val="24"/>
              </w:rPr>
              <w:t xml:space="preserve">УАЗ 31512 </w:t>
            </w:r>
            <w:proofErr w:type="spellStart"/>
            <w:r>
              <w:rPr>
                <w:sz w:val="24"/>
                <w:szCs w:val="24"/>
              </w:rPr>
              <w:t>РязановН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Собакин В.Г. 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(по согласованию)</w:t>
            </w:r>
          </w:p>
        </w:tc>
      </w:tr>
      <w:tr w:rsidR="008718F4" w:rsidRPr="0025379C" w:rsidTr="00713C65"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д. </w:t>
            </w:r>
            <w:proofErr w:type="spellStart"/>
            <w:r w:rsidRPr="0025379C">
              <w:rPr>
                <w:sz w:val="24"/>
                <w:szCs w:val="24"/>
              </w:rPr>
              <w:t>Мокино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с. Романовское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    школа</w:t>
            </w:r>
          </w:p>
          <w:p w:rsidR="008718F4" w:rsidRPr="0025379C" w:rsidRDefault="004E52B0" w:rsidP="00713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МТЗ 80 </w:t>
            </w:r>
            <w:proofErr w:type="spellStart"/>
            <w:r>
              <w:rPr>
                <w:sz w:val="24"/>
                <w:szCs w:val="24"/>
              </w:rPr>
              <w:t>Речкин</w:t>
            </w:r>
            <w:proofErr w:type="spellEnd"/>
            <w:r>
              <w:rPr>
                <w:sz w:val="24"/>
                <w:szCs w:val="24"/>
              </w:rPr>
              <w:t xml:space="preserve"> И.В</w:t>
            </w:r>
            <w:r w:rsidRPr="0025379C">
              <w:rPr>
                <w:sz w:val="24"/>
                <w:szCs w:val="24"/>
              </w:rPr>
              <w:t xml:space="preserve">. 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(по согласованию)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УАЗ-31512 </w:t>
            </w:r>
            <w:proofErr w:type="spellStart"/>
            <w:r>
              <w:rPr>
                <w:sz w:val="24"/>
                <w:szCs w:val="24"/>
              </w:rPr>
              <w:t>РязановН.А</w:t>
            </w:r>
            <w:proofErr w:type="spellEnd"/>
            <w:r w:rsidRPr="0025379C">
              <w:rPr>
                <w:sz w:val="24"/>
                <w:szCs w:val="24"/>
              </w:rPr>
              <w:t xml:space="preserve">. 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МТЗ-80 </w:t>
            </w:r>
            <w:r w:rsidRPr="0025379C">
              <w:rPr>
                <w:sz w:val="24"/>
                <w:szCs w:val="24"/>
              </w:rPr>
              <w:t>Бубнов П.В.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Л.А</w:t>
            </w:r>
            <w:r w:rsidRPr="0025379C">
              <w:rPr>
                <w:sz w:val="24"/>
                <w:szCs w:val="24"/>
              </w:rPr>
              <w:t>. (по согласованию)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25379C">
              <w:rPr>
                <w:sz w:val="24"/>
                <w:szCs w:val="24"/>
              </w:rPr>
              <w:t>Достовалов</w:t>
            </w:r>
            <w:proofErr w:type="gramEnd"/>
            <w:r w:rsidRPr="0025379C">
              <w:rPr>
                <w:sz w:val="24"/>
                <w:szCs w:val="24"/>
              </w:rPr>
              <w:t xml:space="preserve"> А.В. (по согласованию)</w:t>
            </w:r>
          </w:p>
        </w:tc>
      </w:tr>
      <w:tr w:rsidR="008718F4" w:rsidRPr="0025379C" w:rsidTr="00713C65"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с. </w:t>
            </w:r>
            <w:proofErr w:type="spellStart"/>
            <w:r w:rsidRPr="0025379C">
              <w:rPr>
                <w:sz w:val="24"/>
                <w:szCs w:val="24"/>
              </w:rPr>
              <w:t>Новодостовалово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2B0" w:rsidRPr="0025379C" w:rsidRDefault="004E52B0" w:rsidP="004E52B0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с. Романовское</w:t>
            </w:r>
          </w:p>
          <w:p w:rsidR="004E52B0" w:rsidRPr="0025379C" w:rsidRDefault="004E52B0" w:rsidP="004E52B0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    школа</w:t>
            </w:r>
          </w:p>
          <w:p w:rsidR="008718F4" w:rsidRPr="0025379C" w:rsidRDefault="008718F4" w:rsidP="00713C6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МТ3 80 Ячменев А. Ю.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(по согласованию) 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УАЗ 542 Суслов А.А.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(по согласованию) 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МТЗ 80 Достовалов С.А. 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(по согласованию)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УАЗ 31512 </w:t>
            </w:r>
            <w:proofErr w:type="spellStart"/>
            <w:r>
              <w:rPr>
                <w:sz w:val="24"/>
                <w:szCs w:val="24"/>
              </w:rPr>
              <w:t>РязановН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Костромин И.В.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согласовании)</w:t>
            </w:r>
          </w:p>
          <w:p w:rsidR="008718F4" w:rsidRPr="0025379C" w:rsidRDefault="008718F4" w:rsidP="00713C6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Бубнов С.В. (по согласованию)</w:t>
            </w:r>
          </w:p>
          <w:p w:rsidR="008718F4" w:rsidRPr="0025379C" w:rsidRDefault="008718F4" w:rsidP="00713C65">
            <w:pPr>
              <w:rPr>
                <w:sz w:val="24"/>
                <w:szCs w:val="24"/>
              </w:rPr>
            </w:pPr>
          </w:p>
        </w:tc>
      </w:tr>
      <w:tr w:rsidR="008718F4" w:rsidRPr="0025379C" w:rsidTr="00713C65"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с. Романовское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2B0" w:rsidRPr="0025379C" w:rsidRDefault="004E52B0" w:rsidP="004E52B0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с. Романовское</w:t>
            </w:r>
          </w:p>
          <w:p w:rsidR="004E52B0" w:rsidRPr="0025379C" w:rsidRDefault="004E52B0" w:rsidP="004E52B0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    школа</w:t>
            </w:r>
          </w:p>
          <w:p w:rsidR="008718F4" w:rsidRPr="0025379C" w:rsidRDefault="008718F4" w:rsidP="00713C6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МТЗ 80 Пухов В.А. 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(по согласованию)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  <w:lang w:val="en-US"/>
              </w:rPr>
              <w:t>CHEVROLET</w:t>
            </w:r>
            <w:r w:rsidRPr="0025379C">
              <w:rPr>
                <w:sz w:val="24"/>
                <w:szCs w:val="24"/>
              </w:rPr>
              <w:t xml:space="preserve"> Максимов Н.Е. (по согласованию)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УАЗ 31512 </w:t>
            </w:r>
            <w:proofErr w:type="spellStart"/>
            <w:r>
              <w:rPr>
                <w:sz w:val="24"/>
                <w:szCs w:val="24"/>
              </w:rPr>
              <w:t>РязановН.А</w:t>
            </w:r>
            <w:proofErr w:type="spellEnd"/>
            <w:r w:rsidRPr="0025379C">
              <w:rPr>
                <w:sz w:val="24"/>
                <w:szCs w:val="24"/>
              </w:rPr>
              <w:t>.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Батырев Н. Ф. (по согласованию)</w:t>
            </w:r>
            <w:r w:rsidRPr="0025379C">
              <w:rPr>
                <w:sz w:val="24"/>
                <w:szCs w:val="24"/>
              </w:rPr>
              <w:t>.</w:t>
            </w:r>
          </w:p>
          <w:p w:rsidR="008718F4" w:rsidRPr="0025379C" w:rsidRDefault="008718F4" w:rsidP="00713C6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Кучин Ю. </w:t>
            </w:r>
            <w:r w:rsidRPr="0025379C">
              <w:rPr>
                <w:sz w:val="24"/>
                <w:szCs w:val="24"/>
              </w:rPr>
              <w:t>(по согласованию)</w:t>
            </w:r>
          </w:p>
          <w:p w:rsidR="008718F4" w:rsidRPr="0025379C" w:rsidRDefault="008718F4" w:rsidP="00713C6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18F4" w:rsidRPr="0025379C" w:rsidRDefault="008718F4" w:rsidP="00713C6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18F4" w:rsidRPr="0025379C" w:rsidTr="00713C65"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д. </w:t>
            </w:r>
            <w:proofErr w:type="spellStart"/>
            <w:r w:rsidRPr="0025379C">
              <w:rPr>
                <w:sz w:val="24"/>
                <w:szCs w:val="24"/>
              </w:rPr>
              <w:t>Чистолебяжье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с. Романовское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школа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УАЗ 315.12 </w:t>
            </w:r>
            <w:proofErr w:type="spellStart"/>
            <w:r>
              <w:rPr>
                <w:sz w:val="24"/>
                <w:szCs w:val="24"/>
              </w:rPr>
              <w:t>РязановН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25379C">
              <w:rPr>
                <w:sz w:val="24"/>
                <w:szCs w:val="24"/>
              </w:rPr>
              <w:t xml:space="preserve"> Транспорт предприятия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Шмаков В.Ю.</w:t>
            </w:r>
          </w:p>
          <w:p w:rsidR="008718F4" w:rsidRPr="0025379C" w:rsidRDefault="008718F4" w:rsidP="00713C6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(по согласованию)</w:t>
            </w:r>
          </w:p>
        </w:tc>
      </w:tr>
    </w:tbl>
    <w:p w:rsidR="008718F4" w:rsidRDefault="008718F4" w:rsidP="008718F4">
      <w:pPr>
        <w:rPr>
          <w:sz w:val="24"/>
          <w:szCs w:val="24"/>
        </w:rPr>
      </w:pPr>
    </w:p>
    <w:p w:rsidR="008718F4" w:rsidRDefault="008718F4" w:rsidP="008718F4">
      <w:pPr>
        <w:rPr>
          <w:sz w:val="24"/>
          <w:szCs w:val="24"/>
        </w:rPr>
      </w:pPr>
    </w:p>
    <w:p w:rsidR="008718F4" w:rsidRDefault="008718F4" w:rsidP="008718F4">
      <w:pPr>
        <w:rPr>
          <w:sz w:val="24"/>
          <w:szCs w:val="24"/>
        </w:rPr>
      </w:pPr>
    </w:p>
    <w:p w:rsidR="008718F4" w:rsidRPr="0025379C" w:rsidRDefault="008718F4" w:rsidP="008718F4">
      <w:pPr>
        <w:rPr>
          <w:sz w:val="24"/>
          <w:szCs w:val="24"/>
        </w:rPr>
      </w:pPr>
      <w:r w:rsidRPr="0025379C">
        <w:rPr>
          <w:sz w:val="24"/>
          <w:szCs w:val="24"/>
        </w:rPr>
        <w:t>Ведущий специалист Администрации</w:t>
      </w:r>
    </w:p>
    <w:p w:rsidR="008718F4" w:rsidRPr="0025379C" w:rsidRDefault="008718F4" w:rsidP="008718F4">
      <w:pPr>
        <w:rPr>
          <w:sz w:val="24"/>
          <w:szCs w:val="24"/>
        </w:rPr>
      </w:pPr>
      <w:r w:rsidRPr="0025379C">
        <w:rPr>
          <w:sz w:val="24"/>
          <w:szCs w:val="24"/>
        </w:rPr>
        <w:t xml:space="preserve"> </w:t>
      </w:r>
      <w:proofErr w:type="spellStart"/>
      <w:r w:rsidRPr="0025379C">
        <w:rPr>
          <w:sz w:val="24"/>
          <w:szCs w:val="24"/>
        </w:rPr>
        <w:t>Новодостоваловского</w:t>
      </w:r>
      <w:proofErr w:type="spellEnd"/>
      <w:r w:rsidRPr="0025379C">
        <w:rPr>
          <w:sz w:val="24"/>
          <w:szCs w:val="24"/>
        </w:rPr>
        <w:t xml:space="preserve"> сельсовета</w:t>
      </w:r>
      <w:r w:rsidRPr="0025379C">
        <w:rPr>
          <w:sz w:val="24"/>
          <w:szCs w:val="24"/>
        </w:rPr>
        <w:tab/>
      </w:r>
      <w:r w:rsidRPr="0025379C">
        <w:rPr>
          <w:sz w:val="24"/>
          <w:szCs w:val="24"/>
        </w:rPr>
        <w:tab/>
      </w:r>
      <w:r w:rsidRPr="0025379C">
        <w:rPr>
          <w:sz w:val="24"/>
          <w:szCs w:val="24"/>
        </w:rPr>
        <w:tab/>
      </w:r>
      <w:r w:rsidRPr="0025379C">
        <w:rPr>
          <w:sz w:val="24"/>
          <w:szCs w:val="24"/>
        </w:rPr>
        <w:tab/>
      </w:r>
      <w:r w:rsidRPr="0025379C">
        <w:rPr>
          <w:sz w:val="24"/>
          <w:szCs w:val="24"/>
        </w:rPr>
        <w:tab/>
        <w:t>О.Г. Достовалова</w:t>
      </w:r>
    </w:p>
    <w:p w:rsidR="008718F4" w:rsidRPr="0025379C" w:rsidRDefault="008718F4" w:rsidP="008718F4">
      <w:pPr>
        <w:rPr>
          <w:sz w:val="24"/>
          <w:szCs w:val="24"/>
        </w:rPr>
      </w:pPr>
    </w:p>
    <w:p w:rsidR="008718F4" w:rsidRPr="0062787A" w:rsidRDefault="008718F4" w:rsidP="008718F4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8718F4" w:rsidRDefault="008718F4" w:rsidP="008718F4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5708D2" w:rsidRPr="0062787A" w:rsidRDefault="005708D2" w:rsidP="008718F4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8718F4" w:rsidRPr="0062787A" w:rsidRDefault="008718F4" w:rsidP="008718F4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8718F4" w:rsidRPr="0062787A" w:rsidRDefault="008718F4" w:rsidP="008718F4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8718F4" w:rsidRDefault="008718F4" w:rsidP="008718F4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8718F4" w:rsidRPr="0062787A" w:rsidRDefault="00F73E4F" w:rsidP="008718F4">
      <w:pPr>
        <w:shd w:val="clear" w:color="auto" w:fill="FFFFFF"/>
        <w:ind w:left="4956" w:right="1037"/>
        <w:rPr>
          <w:sz w:val="20"/>
          <w:szCs w:val="20"/>
        </w:rPr>
      </w:pPr>
      <w:r>
        <w:rPr>
          <w:sz w:val="20"/>
          <w:szCs w:val="20"/>
        </w:rPr>
        <w:t>Приложение  2</w:t>
      </w:r>
    </w:p>
    <w:p w:rsidR="005708D2" w:rsidRPr="0062787A" w:rsidRDefault="005708D2" w:rsidP="005708D2">
      <w:pPr>
        <w:rPr>
          <w:sz w:val="20"/>
          <w:szCs w:val="20"/>
        </w:rPr>
      </w:pPr>
      <w:r w:rsidRPr="0062787A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к постановлению от </w:t>
      </w:r>
      <w:r w:rsidR="00F73E4F">
        <w:rPr>
          <w:sz w:val="20"/>
          <w:szCs w:val="20"/>
        </w:rPr>
        <w:t>2</w:t>
      </w:r>
      <w:r w:rsidR="00946D83">
        <w:rPr>
          <w:sz w:val="20"/>
          <w:szCs w:val="20"/>
        </w:rPr>
        <w:t>8 марта 2022 года № 12</w:t>
      </w:r>
    </w:p>
    <w:p w:rsidR="005708D2" w:rsidRPr="0062787A" w:rsidRDefault="005708D2" w:rsidP="005708D2">
      <w:pPr>
        <w:ind w:left="4956"/>
        <w:rPr>
          <w:sz w:val="20"/>
          <w:szCs w:val="20"/>
        </w:rPr>
      </w:pPr>
      <w:r w:rsidRPr="0062787A">
        <w:rPr>
          <w:sz w:val="20"/>
          <w:szCs w:val="20"/>
        </w:rPr>
        <w:t xml:space="preserve"> «О пожарной безопасно</w:t>
      </w:r>
      <w:r>
        <w:rPr>
          <w:sz w:val="20"/>
          <w:szCs w:val="20"/>
        </w:rPr>
        <w:t>сти в весенне-летний период 2022</w:t>
      </w:r>
      <w:r w:rsidRPr="0062787A">
        <w:rPr>
          <w:sz w:val="20"/>
          <w:szCs w:val="20"/>
        </w:rPr>
        <w:t xml:space="preserve"> года на территории </w:t>
      </w:r>
      <w:proofErr w:type="spellStart"/>
      <w:r w:rsidRPr="0062787A">
        <w:rPr>
          <w:sz w:val="20"/>
          <w:szCs w:val="20"/>
        </w:rPr>
        <w:t>Новодостоваловского</w:t>
      </w:r>
      <w:proofErr w:type="spellEnd"/>
      <w:r w:rsidRPr="0062787A">
        <w:rPr>
          <w:sz w:val="20"/>
          <w:szCs w:val="20"/>
        </w:rPr>
        <w:t xml:space="preserve"> сельсовета»</w:t>
      </w:r>
    </w:p>
    <w:p w:rsidR="008718F4" w:rsidRPr="0062787A" w:rsidRDefault="008718F4" w:rsidP="008718F4">
      <w:pPr>
        <w:ind w:left="4956"/>
        <w:rPr>
          <w:sz w:val="20"/>
          <w:szCs w:val="20"/>
        </w:rPr>
      </w:pPr>
    </w:p>
    <w:p w:rsidR="008718F4" w:rsidRPr="0055281C" w:rsidRDefault="008718F4" w:rsidP="008718F4">
      <w:pPr>
        <w:shd w:val="clear" w:color="auto" w:fill="FFFFFF"/>
        <w:ind w:right="1037"/>
        <w:jc w:val="center"/>
        <w:rPr>
          <w:b/>
          <w:sz w:val="24"/>
          <w:szCs w:val="24"/>
        </w:rPr>
      </w:pPr>
      <w:r w:rsidRPr="0055281C">
        <w:rPr>
          <w:b/>
          <w:sz w:val="24"/>
          <w:szCs w:val="24"/>
        </w:rPr>
        <w:t>СПИСОК</w:t>
      </w:r>
    </w:p>
    <w:p w:rsidR="008718F4" w:rsidRPr="0055281C" w:rsidRDefault="008718F4" w:rsidP="008718F4">
      <w:pPr>
        <w:jc w:val="center"/>
        <w:rPr>
          <w:b/>
          <w:sz w:val="24"/>
          <w:szCs w:val="24"/>
        </w:rPr>
      </w:pPr>
      <w:r w:rsidRPr="0055281C">
        <w:rPr>
          <w:b/>
          <w:sz w:val="24"/>
          <w:szCs w:val="24"/>
        </w:rPr>
        <w:t xml:space="preserve">уполномоченных лиц, ответственных за оповещение населения в случае пожара или других чрезвычайных ситуаций природного и техногенного характера на территории </w:t>
      </w:r>
      <w:proofErr w:type="spellStart"/>
      <w:r w:rsidRPr="0055281C">
        <w:rPr>
          <w:b/>
          <w:sz w:val="24"/>
          <w:szCs w:val="24"/>
        </w:rPr>
        <w:t>Новодостоваловского</w:t>
      </w:r>
      <w:proofErr w:type="spellEnd"/>
      <w:r w:rsidRPr="0055281C">
        <w:rPr>
          <w:b/>
          <w:sz w:val="24"/>
          <w:szCs w:val="24"/>
        </w:rPr>
        <w:t xml:space="preserve"> сельсовета </w:t>
      </w:r>
    </w:p>
    <w:p w:rsidR="008718F4" w:rsidRPr="0055281C" w:rsidRDefault="008718F4" w:rsidP="008718F4">
      <w:pPr>
        <w:jc w:val="center"/>
        <w:rPr>
          <w:sz w:val="24"/>
          <w:szCs w:val="24"/>
        </w:rPr>
      </w:pPr>
    </w:p>
    <w:p w:rsidR="008718F4" w:rsidRPr="0055281C" w:rsidRDefault="008718F4" w:rsidP="008718F4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МОКИНО                                                                            </w:t>
      </w:r>
      <w:r w:rsidR="00F73E4F">
        <w:rPr>
          <w:sz w:val="24"/>
          <w:szCs w:val="24"/>
        </w:rPr>
        <w:t>Орлова А.П.</w:t>
      </w:r>
      <w:r w:rsidRPr="0055281C">
        <w:rPr>
          <w:sz w:val="24"/>
          <w:szCs w:val="24"/>
        </w:rPr>
        <w:t xml:space="preserve"> (по согласованию)</w:t>
      </w:r>
    </w:p>
    <w:p w:rsidR="008718F4" w:rsidRPr="0055281C" w:rsidRDefault="008718F4" w:rsidP="008718F4">
      <w:pPr>
        <w:rPr>
          <w:sz w:val="24"/>
          <w:szCs w:val="24"/>
        </w:rPr>
      </w:pPr>
    </w:p>
    <w:p w:rsidR="008718F4" w:rsidRPr="0055281C" w:rsidRDefault="008718F4" w:rsidP="008718F4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Орлова</w:t>
      </w:r>
      <w:r w:rsidRPr="0055281C">
        <w:rPr>
          <w:sz w:val="24"/>
          <w:szCs w:val="24"/>
        </w:rPr>
        <w:t xml:space="preserve"> А.В. (по согласованию)</w:t>
      </w:r>
    </w:p>
    <w:p w:rsidR="008718F4" w:rsidRPr="0055281C" w:rsidRDefault="008718F4" w:rsidP="008718F4">
      <w:pPr>
        <w:rPr>
          <w:sz w:val="24"/>
          <w:szCs w:val="24"/>
        </w:rPr>
      </w:pPr>
    </w:p>
    <w:p w:rsidR="008718F4" w:rsidRPr="0055281C" w:rsidRDefault="008718F4" w:rsidP="008718F4">
      <w:pPr>
        <w:rPr>
          <w:sz w:val="24"/>
          <w:szCs w:val="24"/>
        </w:rPr>
      </w:pPr>
    </w:p>
    <w:p w:rsidR="008718F4" w:rsidRPr="0055281C" w:rsidRDefault="008718F4" w:rsidP="008718F4">
      <w:pPr>
        <w:rPr>
          <w:sz w:val="24"/>
          <w:szCs w:val="24"/>
        </w:rPr>
      </w:pPr>
    </w:p>
    <w:p w:rsidR="008718F4" w:rsidRPr="0055281C" w:rsidRDefault="008718F4" w:rsidP="008718F4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НОВОДОСТОВАЛОВО                     </w:t>
      </w:r>
      <w:r w:rsidR="00F73E4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Костромина М.В.</w:t>
      </w:r>
      <w:r w:rsidR="00F73E4F">
        <w:rPr>
          <w:sz w:val="24"/>
          <w:szCs w:val="24"/>
        </w:rPr>
        <w:t>(по согласованию)</w:t>
      </w:r>
      <w:r>
        <w:rPr>
          <w:sz w:val="24"/>
          <w:szCs w:val="24"/>
        </w:rPr>
        <w:t xml:space="preserve"> </w:t>
      </w:r>
      <w:r w:rsidRPr="005528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</w:p>
    <w:p w:rsidR="008718F4" w:rsidRPr="0055281C" w:rsidRDefault="008718F4" w:rsidP="008718F4">
      <w:pPr>
        <w:rPr>
          <w:sz w:val="24"/>
          <w:szCs w:val="24"/>
        </w:rPr>
      </w:pPr>
    </w:p>
    <w:p w:rsidR="008718F4" w:rsidRPr="0055281C" w:rsidRDefault="008718F4" w:rsidP="008718F4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                                                               </w:t>
      </w:r>
      <w:r w:rsidR="004E52B0">
        <w:rPr>
          <w:sz w:val="24"/>
          <w:szCs w:val="24"/>
        </w:rPr>
        <w:t xml:space="preserve">                              </w:t>
      </w:r>
      <w:proofErr w:type="gramStart"/>
      <w:r w:rsidR="004E52B0">
        <w:rPr>
          <w:sz w:val="24"/>
          <w:szCs w:val="24"/>
        </w:rPr>
        <w:t>Достовалова</w:t>
      </w:r>
      <w:proofErr w:type="gramEnd"/>
      <w:r w:rsidR="004E52B0">
        <w:rPr>
          <w:sz w:val="24"/>
          <w:szCs w:val="24"/>
        </w:rPr>
        <w:t xml:space="preserve"> О.</w:t>
      </w:r>
      <w:r>
        <w:rPr>
          <w:sz w:val="24"/>
          <w:szCs w:val="24"/>
        </w:rPr>
        <w:t>Г</w:t>
      </w:r>
      <w:r w:rsidRPr="0055281C">
        <w:rPr>
          <w:sz w:val="24"/>
          <w:szCs w:val="24"/>
        </w:rPr>
        <w:t>. (по согласованию)</w:t>
      </w:r>
    </w:p>
    <w:p w:rsidR="008718F4" w:rsidRPr="0055281C" w:rsidRDefault="008718F4" w:rsidP="008718F4">
      <w:pPr>
        <w:rPr>
          <w:sz w:val="24"/>
          <w:szCs w:val="24"/>
        </w:rPr>
      </w:pPr>
    </w:p>
    <w:p w:rsidR="008718F4" w:rsidRDefault="008718F4" w:rsidP="008718F4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Ганасюк</w:t>
      </w:r>
      <w:proofErr w:type="spellEnd"/>
      <w:r>
        <w:rPr>
          <w:sz w:val="24"/>
          <w:szCs w:val="24"/>
        </w:rPr>
        <w:t xml:space="preserve"> Т.</w:t>
      </w:r>
      <w:r w:rsidRPr="0055281C">
        <w:rPr>
          <w:sz w:val="24"/>
          <w:szCs w:val="24"/>
        </w:rPr>
        <w:t>А. (по согласованию)</w:t>
      </w:r>
    </w:p>
    <w:p w:rsidR="008718F4" w:rsidRPr="0055281C" w:rsidRDefault="008718F4" w:rsidP="008718F4">
      <w:pPr>
        <w:rPr>
          <w:sz w:val="24"/>
          <w:szCs w:val="24"/>
        </w:rPr>
      </w:pPr>
    </w:p>
    <w:p w:rsidR="008718F4" w:rsidRPr="0055281C" w:rsidRDefault="008718F4" w:rsidP="008718F4">
      <w:pPr>
        <w:rPr>
          <w:sz w:val="24"/>
          <w:szCs w:val="24"/>
        </w:rPr>
      </w:pPr>
    </w:p>
    <w:p w:rsidR="008718F4" w:rsidRPr="0055281C" w:rsidRDefault="008718F4" w:rsidP="008718F4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ПЕСЬЯНОЕ                                                                         </w:t>
      </w:r>
      <w:proofErr w:type="spellStart"/>
      <w:r>
        <w:rPr>
          <w:sz w:val="24"/>
          <w:szCs w:val="24"/>
        </w:rPr>
        <w:t>Шаврина</w:t>
      </w:r>
      <w:proofErr w:type="spellEnd"/>
      <w:r>
        <w:rPr>
          <w:sz w:val="24"/>
          <w:szCs w:val="24"/>
        </w:rPr>
        <w:t xml:space="preserve"> Н.В</w:t>
      </w:r>
      <w:r w:rsidRPr="0055281C">
        <w:rPr>
          <w:sz w:val="24"/>
          <w:szCs w:val="24"/>
        </w:rPr>
        <w:t>. (по согласованию)</w:t>
      </w:r>
    </w:p>
    <w:p w:rsidR="008718F4" w:rsidRPr="0055281C" w:rsidRDefault="008718F4" w:rsidP="008718F4">
      <w:pPr>
        <w:rPr>
          <w:sz w:val="24"/>
          <w:szCs w:val="24"/>
        </w:rPr>
      </w:pPr>
    </w:p>
    <w:p w:rsidR="008718F4" w:rsidRPr="0055281C" w:rsidRDefault="008718F4" w:rsidP="008718F4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                                                                                              Казакова Л.С. (по согласованию)</w:t>
      </w:r>
    </w:p>
    <w:p w:rsidR="008718F4" w:rsidRPr="0055281C" w:rsidRDefault="008718F4" w:rsidP="008718F4">
      <w:pPr>
        <w:rPr>
          <w:sz w:val="24"/>
          <w:szCs w:val="24"/>
        </w:rPr>
      </w:pPr>
    </w:p>
    <w:p w:rsidR="008718F4" w:rsidRDefault="008718F4" w:rsidP="008718F4">
      <w:pPr>
        <w:rPr>
          <w:sz w:val="24"/>
          <w:szCs w:val="24"/>
        </w:rPr>
      </w:pPr>
    </w:p>
    <w:p w:rsidR="008718F4" w:rsidRPr="0055281C" w:rsidRDefault="008718F4" w:rsidP="008718F4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РОМАНОВСКОЕ                                                                 </w:t>
      </w:r>
    </w:p>
    <w:p w:rsidR="008718F4" w:rsidRPr="0055281C" w:rsidRDefault="008718F4" w:rsidP="008718F4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sz w:val="24"/>
          <w:szCs w:val="24"/>
        </w:rPr>
        <w:t>Таркова</w:t>
      </w:r>
      <w:proofErr w:type="spellEnd"/>
      <w:r>
        <w:rPr>
          <w:sz w:val="24"/>
          <w:szCs w:val="24"/>
        </w:rPr>
        <w:t xml:space="preserve"> Л.Г.</w:t>
      </w:r>
      <w:r w:rsidRPr="0055281C">
        <w:rPr>
          <w:sz w:val="24"/>
          <w:szCs w:val="24"/>
        </w:rPr>
        <w:t xml:space="preserve"> (по согласованию)</w:t>
      </w:r>
    </w:p>
    <w:p w:rsidR="008718F4" w:rsidRPr="0055281C" w:rsidRDefault="008718F4" w:rsidP="008718F4">
      <w:pPr>
        <w:rPr>
          <w:sz w:val="24"/>
          <w:szCs w:val="24"/>
        </w:rPr>
      </w:pPr>
    </w:p>
    <w:p w:rsidR="008718F4" w:rsidRPr="0055281C" w:rsidRDefault="008718F4" w:rsidP="008718F4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>Максимова И.С.</w:t>
      </w:r>
      <w:r w:rsidRPr="0055281C">
        <w:rPr>
          <w:sz w:val="24"/>
          <w:szCs w:val="24"/>
        </w:rPr>
        <w:t>(по согласованию)</w:t>
      </w:r>
    </w:p>
    <w:p w:rsidR="008718F4" w:rsidRPr="0055281C" w:rsidRDefault="008718F4" w:rsidP="008718F4">
      <w:pPr>
        <w:rPr>
          <w:sz w:val="24"/>
          <w:szCs w:val="24"/>
        </w:rPr>
      </w:pPr>
    </w:p>
    <w:p w:rsidR="008718F4" w:rsidRPr="0055281C" w:rsidRDefault="008718F4" w:rsidP="008718F4">
      <w:pPr>
        <w:rPr>
          <w:sz w:val="24"/>
          <w:szCs w:val="24"/>
        </w:rPr>
      </w:pPr>
    </w:p>
    <w:p w:rsidR="008718F4" w:rsidRPr="0055281C" w:rsidRDefault="008718F4" w:rsidP="008718F4">
      <w:pPr>
        <w:rPr>
          <w:sz w:val="24"/>
          <w:szCs w:val="24"/>
        </w:rPr>
      </w:pPr>
    </w:p>
    <w:p w:rsidR="008718F4" w:rsidRPr="0055281C" w:rsidRDefault="008718F4" w:rsidP="008718F4">
      <w:pPr>
        <w:rPr>
          <w:sz w:val="24"/>
          <w:szCs w:val="24"/>
        </w:rPr>
      </w:pPr>
    </w:p>
    <w:p w:rsidR="008718F4" w:rsidRPr="0055281C" w:rsidRDefault="008718F4" w:rsidP="008718F4">
      <w:pPr>
        <w:rPr>
          <w:sz w:val="24"/>
          <w:szCs w:val="24"/>
        </w:rPr>
      </w:pPr>
      <w:r w:rsidRPr="0055281C">
        <w:rPr>
          <w:sz w:val="24"/>
          <w:szCs w:val="24"/>
        </w:rPr>
        <w:t>ПЕТУХОВСКОЕ                                                                  Рухлов С.И. (по согласованию)</w:t>
      </w:r>
    </w:p>
    <w:p w:rsidR="008718F4" w:rsidRPr="0055281C" w:rsidRDefault="008718F4" w:rsidP="008718F4">
      <w:pPr>
        <w:rPr>
          <w:sz w:val="24"/>
          <w:szCs w:val="24"/>
        </w:rPr>
      </w:pPr>
    </w:p>
    <w:p w:rsidR="008718F4" w:rsidRPr="0055281C" w:rsidRDefault="008718F4" w:rsidP="008718F4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55281C">
        <w:rPr>
          <w:sz w:val="24"/>
          <w:szCs w:val="24"/>
        </w:rPr>
        <w:t>Баитова</w:t>
      </w:r>
      <w:proofErr w:type="spellEnd"/>
      <w:r w:rsidRPr="0055281C">
        <w:rPr>
          <w:sz w:val="24"/>
          <w:szCs w:val="24"/>
        </w:rPr>
        <w:t xml:space="preserve"> О.В. (по согласованию)</w:t>
      </w:r>
    </w:p>
    <w:p w:rsidR="008718F4" w:rsidRPr="0055281C" w:rsidRDefault="008718F4" w:rsidP="008718F4">
      <w:pPr>
        <w:tabs>
          <w:tab w:val="left" w:pos="6765"/>
        </w:tabs>
        <w:rPr>
          <w:sz w:val="24"/>
          <w:szCs w:val="24"/>
        </w:rPr>
      </w:pPr>
    </w:p>
    <w:p w:rsidR="00B92607" w:rsidRDefault="00B92607"/>
    <w:sectPr w:rsidR="00B9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F4"/>
    <w:rsid w:val="00010F81"/>
    <w:rsid w:val="00031EF5"/>
    <w:rsid w:val="000D2FD7"/>
    <w:rsid w:val="004C4DE9"/>
    <w:rsid w:val="004E52B0"/>
    <w:rsid w:val="0055635C"/>
    <w:rsid w:val="005708D2"/>
    <w:rsid w:val="00756AD4"/>
    <w:rsid w:val="008468DE"/>
    <w:rsid w:val="008718F4"/>
    <w:rsid w:val="00946D83"/>
    <w:rsid w:val="00B92607"/>
    <w:rsid w:val="00C15D99"/>
    <w:rsid w:val="00CE194F"/>
    <w:rsid w:val="00F40A19"/>
    <w:rsid w:val="00F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2022-03-29T10:47:00Z</cp:lastPrinted>
  <dcterms:created xsi:type="dcterms:W3CDTF">2022-03-29T09:50:00Z</dcterms:created>
  <dcterms:modified xsi:type="dcterms:W3CDTF">2022-03-29T11:19:00Z</dcterms:modified>
</cp:coreProperties>
</file>